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8038"/>
      </w:tblGrid>
      <w:tr w:rsidR="00BD5A7C" w:rsidRPr="00BD52BF" w:rsidTr="00925461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A82A9A" w:rsidP="00A82A9A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FEN BİLİMLERİ ENSTİTÜSÜ MÜDÜRLÜĞÜ</w:t>
            </w:r>
          </w:p>
        </w:tc>
      </w:tr>
      <w:tr w:rsidR="0004116D" w:rsidRPr="00BD52BF" w:rsidTr="00723361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4116D" w:rsidRPr="00CD5272" w:rsidRDefault="0004116D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4116D" w:rsidRPr="00153EC8" w:rsidRDefault="0004116D" w:rsidP="00A82A9A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04116D" w:rsidRPr="00BD52BF" w:rsidTr="000B7B6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4116D" w:rsidRPr="00CD5272" w:rsidRDefault="0004116D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4116D" w:rsidRPr="00153EC8" w:rsidRDefault="0004116D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EC20E6" w:rsidRPr="00BD52BF" w:rsidTr="007A764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Anabilim Dalı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</w:tr>
      <w:tr w:rsidR="00EC20E6" w:rsidRPr="00BD52BF" w:rsidTr="007A764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Tez Adı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EC20E6" w:rsidRPr="00BD52BF" w:rsidTr="00EC20E6">
        <w:trPr>
          <w:cantSplit/>
          <w:trHeight w:val="8711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20E6" w:rsidRDefault="00EC20E6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C20E6" w:rsidRDefault="00EC20E6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4116D">
              <w:rPr>
                <w:rFonts w:asciiTheme="majorHAnsi" w:hAnsiTheme="majorHAnsi"/>
                <w:sz w:val="20"/>
                <w:szCs w:val="20"/>
              </w:rPr>
              <w:t xml:space="preserve">Tez Danışmanlığını yürüttüğüm </w:t>
            </w:r>
            <w:r>
              <w:rPr>
                <w:rFonts w:asciiTheme="majorHAnsi" w:hAnsiTheme="majorHAnsi"/>
                <w:sz w:val="20"/>
                <w:szCs w:val="20"/>
              </w:rPr>
              <w:t>yukarıda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 bilgileri bulunan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Doktora 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öğrencisinin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hazırlamış olduğu 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>tezi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C20E6" w:rsidRPr="0004116D" w:rsidRDefault="00EC20E6" w:rsidP="00EC20E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4116D">
              <w:rPr>
                <w:rFonts w:asciiTheme="majorHAnsi" w:hAnsiTheme="majorHAnsi"/>
                <w:sz w:val="20"/>
                <w:szCs w:val="20"/>
              </w:rPr>
              <w:t xml:space="preserve">Fen Bilimleri Enstitüsü Lisansüstü Öğretim Tez Yazım Kılavuzu’na </w:t>
            </w:r>
          </w:p>
          <w:p w:rsidR="00EC20E6" w:rsidRDefault="00EC20E6" w:rsidP="00EC20E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4116D">
              <w:rPr>
                <w:rFonts w:asciiTheme="majorHAnsi" w:hAnsiTheme="majorHAnsi"/>
                <w:sz w:val="20"/>
                <w:szCs w:val="20"/>
              </w:rPr>
              <w:t>Teze ait CD</w:t>
            </w:r>
            <w:r>
              <w:rPr>
                <w:rFonts w:asciiTheme="majorHAnsi" w:hAnsiTheme="majorHAnsi"/>
                <w:sz w:val="20"/>
                <w:szCs w:val="20"/>
              </w:rPr>
              <w:t>’nin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 http://tez2.yok.gov.tr/tezhtml/tezteslimklavuzu.html   adresinde YÖK’ün belirttiği formata </w:t>
            </w:r>
          </w:p>
          <w:p w:rsidR="00EC20E6" w:rsidRPr="0004116D" w:rsidRDefault="00EC20E6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ygun olduğunu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ve 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>Tez Savunma Sınavı sonrasındaki tezin teslimi aşamasında gerekli diğer belgeler</w:t>
            </w:r>
            <w:r>
              <w:rPr>
                <w:rFonts w:asciiTheme="majorHAnsi" w:hAnsiTheme="majorHAnsi"/>
                <w:sz w:val="20"/>
                <w:szCs w:val="20"/>
              </w:rPr>
              <w:t>in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 tarafım</w:t>
            </w:r>
            <w:r>
              <w:rPr>
                <w:rFonts w:asciiTheme="majorHAnsi" w:hAnsiTheme="majorHAnsi"/>
                <w:sz w:val="20"/>
                <w:szCs w:val="20"/>
              </w:rPr>
              <w:t>dan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 kontrol edil</w:t>
            </w:r>
            <w:r>
              <w:rPr>
                <w:rFonts w:asciiTheme="majorHAnsi" w:hAnsiTheme="majorHAnsi"/>
                <w:sz w:val="20"/>
                <w:szCs w:val="20"/>
              </w:rPr>
              <w:t>diğini beyan ederim.</w:t>
            </w:r>
          </w:p>
          <w:p w:rsidR="00EC20E6" w:rsidRPr="00C87AFC" w:rsidRDefault="00EC20E6" w:rsidP="00EC20E6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EC20E6" w:rsidRPr="00C10B8A" w:rsidRDefault="00EC20E6" w:rsidP="00EC20E6">
            <w:pPr>
              <w:rPr>
                <w:sz w:val="20"/>
                <w:szCs w:val="20"/>
                <w:highlight w:val="yellow"/>
              </w:rPr>
            </w:pP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>…./…. / 20</w:t>
            </w:r>
          </w:p>
          <w:p w:rsidR="00EC20E6" w:rsidRPr="00C10B8A" w:rsidRDefault="00EC20E6" w:rsidP="00EC20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  <w:p w:rsidR="00EC20E6" w:rsidRPr="00C10B8A" w:rsidRDefault="00EC20E6" w:rsidP="00EC20E6">
            <w:pPr>
              <w:ind w:left="56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C10B8A">
              <w:rPr>
                <w:sz w:val="20"/>
                <w:szCs w:val="20"/>
              </w:rPr>
              <w:t>İmza :</w:t>
            </w: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  <w:r w:rsidRPr="00C10B8A">
              <w:rPr>
                <w:sz w:val="20"/>
                <w:szCs w:val="20"/>
              </w:rPr>
              <w:t xml:space="preserve">Tez Danışmanı </w:t>
            </w:r>
            <w:proofErr w:type="spellStart"/>
            <w:r w:rsidRPr="00C10B8A">
              <w:rPr>
                <w:sz w:val="20"/>
                <w:szCs w:val="20"/>
              </w:rPr>
              <w:t>Ünvanı</w:t>
            </w:r>
            <w:proofErr w:type="spellEnd"/>
            <w:r w:rsidRPr="00C10B8A">
              <w:rPr>
                <w:sz w:val="20"/>
                <w:szCs w:val="20"/>
              </w:rPr>
              <w:t xml:space="preserve"> Adı-Soyadı</w:t>
            </w: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</w:p>
          <w:tbl>
            <w:tblPr>
              <w:tblW w:w="8375" w:type="dxa"/>
              <w:tblInd w:w="95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655"/>
            </w:tblGrid>
            <w:tr w:rsidR="00EC20E6" w:rsidRPr="009315E9" w:rsidTr="00096B8C">
              <w:trPr>
                <w:cantSplit/>
                <w:trHeight w:val="700"/>
              </w:trPr>
              <w:tc>
                <w:tcPr>
                  <w:tcW w:w="8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Default="00EC20E6" w:rsidP="00EC20E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6C">
                    <w:rPr>
                      <w:b/>
                      <w:sz w:val="20"/>
                      <w:szCs w:val="20"/>
                    </w:rPr>
                    <w:t>Tez Savunma Sınavı Sonrasında Tez Tesliminde Gerekli Olan Belgeler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380095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BF0456">
                    <w:rPr>
                      <w:b/>
                    </w:rPr>
                  </w:r>
                  <w:r w:rsidR="00BF0456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67" w:rsidRPr="004C736C" w:rsidRDefault="00A72C67" w:rsidP="00A72C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(sekiz</w:t>
                  </w:r>
                  <w:r w:rsidR="00EC20E6" w:rsidRPr="004C736C">
                    <w:rPr>
                      <w:sz w:val="20"/>
                      <w:szCs w:val="20"/>
                    </w:rPr>
                    <w:t xml:space="preserve">) Adet Tez </w:t>
                  </w:r>
                  <w:r w:rsidR="00EC20E6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İkinci danışman olması durumunda 9 (dokuz) adet, ayrıca </w:t>
                  </w:r>
                  <w:proofErr w:type="gramStart"/>
                  <w:r w:rsidRPr="00A72C67">
                    <w:rPr>
                      <w:sz w:val="20"/>
                      <w:szCs w:val="20"/>
                    </w:rPr>
                    <w:t>Bilimsel  Araştırma</w:t>
                  </w:r>
                  <w:proofErr w:type="gramEnd"/>
                  <w:r w:rsidRPr="00A72C67">
                    <w:rPr>
                      <w:sz w:val="20"/>
                      <w:szCs w:val="20"/>
                    </w:rPr>
                    <w:t xml:space="preserve"> Projesinden yararlananlar belirtilen sayılara 1 adet daha </w:t>
                  </w:r>
                  <w:r>
                    <w:rPr>
                      <w:sz w:val="20"/>
                      <w:szCs w:val="20"/>
                    </w:rPr>
                    <w:t>ilave etmelidir)</w:t>
                  </w:r>
                  <w:r w:rsidR="00EC20E6" w:rsidRPr="004C736C">
                    <w:rPr>
                      <w:sz w:val="20"/>
                      <w:szCs w:val="20"/>
                    </w:rPr>
                    <w:t xml:space="preserve"> Fen Bilimleri Enstitüsü Lisansüstü Öğretim Tez</w:t>
                  </w:r>
                  <w:r w:rsidR="00EC20E6">
                    <w:rPr>
                      <w:sz w:val="20"/>
                      <w:szCs w:val="20"/>
                    </w:rPr>
                    <w:t xml:space="preserve"> </w:t>
                  </w:r>
                  <w:r w:rsidR="00EC20E6" w:rsidRPr="004C736C">
                    <w:rPr>
                      <w:sz w:val="20"/>
                      <w:szCs w:val="20"/>
                    </w:rPr>
                    <w:t>Yazım Kılavuzuna uygundur.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380095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BF0456">
                    <w:rPr>
                      <w:b/>
                    </w:rPr>
                  </w:r>
                  <w:r w:rsidR="00BF0456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EC20E6" w:rsidP="00EC20E6">
                  <w:pPr>
                    <w:jc w:val="both"/>
                    <w:rPr>
                      <w:sz w:val="20"/>
                      <w:szCs w:val="20"/>
                    </w:rPr>
                  </w:pPr>
                  <w:r w:rsidRPr="004C736C">
                    <w:rPr>
                      <w:sz w:val="20"/>
                      <w:szCs w:val="20"/>
                    </w:rPr>
                    <w:t>Tez Onay Sayfası (Tez Savunma Sınavı Jüri Üyelerinin tümü tarafından imzalanmıştır.)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380095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BF0456">
                    <w:rPr>
                      <w:b/>
                    </w:rPr>
                  </w:r>
                  <w:r w:rsidR="00BF0456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EC20E6" w:rsidP="00EC20E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736C">
                    <w:rPr>
                      <w:sz w:val="20"/>
                      <w:szCs w:val="20"/>
                    </w:rPr>
                    <w:t xml:space="preserve">2 (iki) Adet Teze ait CD (Tezin tümü, özet ve </w:t>
                  </w:r>
                  <w:proofErr w:type="spellStart"/>
                  <w:r w:rsidRPr="004C736C">
                    <w:rPr>
                      <w:sz w:val="20"/>
                      <w:szCs w:val="20"/>
                    </w:rPr>
                    <w:t>abstract’ı</w:t>
                  </w:r>
                  <w:proofErr w:type="spellEnd"/>
                  <w:r w:rsidRPr="004C736C">
                    <w:rPr>
                      <w:sz w:val="20"/>
                      <w:szCs w:val="20"/>
                    </w:rPr>
                    <w:t xml:space="preserve"> içeren PDF formatında) YÖK’ün belirttiği formata uygundur.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C736C">
                    <w:rPr>
                      <w:sz w:val="20"/>
                      <w:szCs w:val="20"/>
                    </w:rPr>
                    <w:t>(Tezin tümüne ait dosyada Tez Onay Sayfası ve bu sayfada Tez Savunma Sınavı Jüri Üyelerinin tümünün imzaları eksiksizdir.)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380095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BF0456">
                    <w:rPr>
                      <w:b/>
                    </w:rPr>
                  </w:r>
                  <w:r w:rsidR="00BF0456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EC20E6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36C">
                    <w:rPr>
                      <w:rFonts w:ascii="Times New Roman" w:hAnsi="Times New Roman" w:cs="Times New Roman"/>
                    </w:rPr>
                    <w:t>Tez Veri Giriş Formu</w:t>
                  </w:r>
                  <w:r w:rsidR="00A72C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2C67" w:rsidRPr="00A72C67">
                    <w:rPr>
                      <w:rFonts w:ascii="Times New Roman" w:hAnsi="Times New Roman" w:cs="Times New Roman"/>
                    </w:rPr>
                    <w:t>(https://tez.yok.gov.tr/UlusalTezMerkezi//giris.jsp adresinden alınan</w:t>
                  </w:r>
                  <w:r w:rsidR="00A72C67">
                    <w:rPr>
                      <w:rFonts w:ascii="Times New Roman" w:hAnsi="Times New Roman" w:cs="Times New Roman"/>
                    </w:rPr>
                    <w:t>)</w:t>
                  </w:r>
                  <w:r w:rsidR="00A72C67" w:rsidRPr="00A72C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736C">
                    <w:rPr>
                      <w:rFonts w:ascii="Times New Roman" w:hAnsi="Times New Roman" w:cs="Times New Roman"/>
                      <w:b/>
                    </w:rPr>
                    <w:t>YÖK’ün belirttiği formata</w:t>
                  </w:r>
                  <w:r w:rsidRPr="004C736C">
                    <w:rPr>
                      <w:rFonts w:ascii="Times New Roman" w:hAnsi="Times New Roman" w:cs="Times New Roman"/>
                    </w:rPr>
                    <w:t xml:space="preserve"> uygundur.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017E88" w:rsidRDefault="00380095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b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BF0456">
                    <w:rPr>
                      <w:b/>
                    </w:rPr>
                  </w:r>
                  <w:r w:rsidR="00BF0456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5C29EA" w:rsidRDefault="00EC20E6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rPr>
                      <w:rFonts w:ascii="Times New Roman" w:hAnsi="Times New Roman" w:cs="Times New Roman"/>
                    </w:rPr>
                  </w:pPr>
                  <w:r w:rsidRPr="005C29EA">
                    <w:rPr>
                      <w:rFonts w:ascii="Times New Roman" w:hAnsi="Times New Roman" w:cs="Times New Roman"/>
                    </w:rPr>
                    <w:t>Doktora İntihal Raporu Beyan Formu</w:t>
                  </w:r>
                </w:p>
              </w:tc>
            </w:tr>
          </w:tbl>
          <w:p w:rsidR="00EC20E6" w:rsidRDefault="00EC20E6" w:rsidP="00EC20E6">
            <w:pPr>
              <w:shd w:val="clear" w:color="auto" w:fill="FFFFFF"/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</w:t>
            </w:r>
          </w:p>
          <w:p w:rsidR="00EC20E6" w:rsidRDefault="00EC20E6" w:rsidP="00EC20E6">
            <w:pPr>
              <w:shd w:val="clear" w:color="auto" w:fill="FFFFFF"/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</w:p>
          <w:p w:rsidR="00EC20E6" w:rsidRDefault="00EC20E6" w:rsidP="00EC20E6">
            <w:pPr>
              <w:shd w:val="clear" w:color="auto" w:fill="FFFFFF"/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......./......./20......                                                                        Tezi Teslim Alan Enstitü Personeli</w:t>
            </w:r>
          </w:p>
          <w:p w:rsidR="00EC20E6" w:rsidRDefault="00EC20E6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Tez Teslim Tarihi                                                                                             Ad- Soyad</w:t>
            </w:r>
          </w:p>
          <w:p w:rsidR="00EC20E6" w:rsidRDefault="00EC20E6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(İmza)</w:t>
            </w:r>
          </w:p>
          <w:p w:rsidR="00EC20E6" w:rsidRPr="00381E29" w:rsidRDefault="00EC20E6" w:rsidP="00EC20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80245" w:rsidRPr="00381E29" w:rsidRDefault="00381E29" w:rsidP="00EC20E6">
      <w:pPr>
        <w:spacing w:before="60"/>
        <w:jc w:val="both"/>
        <w:rPr>
          <w:rFonts w:asciiTheme="majorHAnsi" w:hAnsiTheme="majorHAnsi"/>
          <w:sz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 </w:t>
      </w:r>
    </w:p>
    <w:sectPr w:rsidR="00280245" w:rsidRPr="00381E29" w:rsidSect="00D7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56" w:rsidRDefault="00BF0456">
      <w:r>
        <w:separator/>
      </w:r>
    </w:p>
  </w:endnote>
  <w:endnote w:type="continuationSeparator" w:id="0">
    <w:p w:rsidR="00BF0456" w:rsidRDefault="00B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72" w:rsidRDefault="008678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336"/>
    </w:tblGrid>
    <w:tr w:rsidR="00A02A50" w:rsidTr="00A02A50">
      <w:tc>
        <w:tcPr>
          <w:tcW w:w="10336" w:type="dxa"/>
        </w:tcPr>
        <w:p w:rsidR="00A02A50" w:rsidRDefault="00A02A50" w:rsidP="00A02A50">
          <w:pPr>
            <w:pStyle w:val="AltBilgi"/>
            <w:tabs>
              <w:tab w:val="clear" w:pos="4536"/>
              <w:tab w:val="clear" w:pos="9072"/>
              <w:tab w:val="center" w:pos="4819"/>
              <w:tab w:val="right" w:pos="10348"/>
            </w:tabs>
            <w:ind w:right="-710"/>
            <w:jc w:val="center"/>
            <w:rPr>
              <w:sz w:val="18"/>
              <w:szCs w:val="18"/>
              <w:bdr w:val="single" w:sz="4" w:space="0" w:color="auto"/>
            </w:rPr>
          </w:pPr>
          <w:r w:rsidRPr="00A02A50">
            <w:rPr>
              <w:b/>
              <w:sz w:val="18"/>
              <w:szCs w:val="18"/>
            </w:rPr>
            <w:t>NOT:</w:t>
          </w:r>
          <w:r w:rsidRPr="00A02A50">
            <w:rPr>
              <w:sz w:val="18"/>
              <w:szCs w:val="18"/>
            </w:rPr>
            <w:t xml:space="preserve"> Form bilgisayar ortamında doldurularak, Anabilim Dalı Başkanlığı tarafından üst yazı ile Enstitüye gönderilecektir.</w:t>
          </w:r>
        </w:p>
      </w:tc>
    </w:tr>
  </w:tbl>
  <w:p w:rsidR="003F7FCD" w:rsidRDefault="003F7FCD" w:rsidP="003F7F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C0627B">
      <w:rPr>
        <w:rFonts w:ascii="Cambria" w:hAnsi="Cambria"/>
      </w:rPr>
      <w:tab/>
    </w:r>
    <w:r>
      <w:tab/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  <w:p w:rsidR="003F7FCD" w:rsidRDefault="003F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72" w:rsidRDefault="008678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56" w:rsidRDefault="00BF0456">
      <w:r>
        <w:separator/>
      </w:r>
    </w:p>
  </w:footnote>
  <w:footnote w:type="continuationSeparator" w:id="0">
    <w:p w:rsidR="00BF0456" w:rsidRDefault="00BF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72" w:rsidRDefault="008678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4C3AF3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="00A82A9A" w:rsidRPr="00A82A9A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="008E4AEB">
            <w:rPr>
              <w:rFonts w:asciiTheme="majorHAnsi" w:hAnsiTheme="majorHAnsi"/>
              <w:b/>
              <w:sz w:val="22"/>
              <w:szCs w:val="22"/>
            </w:rPr>
            <w:t xml:space="preserve">TEZ TESLİM FORMU 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C87931">
            <w:rPr>
              <w:rFonts w:asciiTheme="majorHAnsi" w:hAnsiTheme="majorHAnsi" w:cstheme="minorHAnsi"/>
              <w:b/>
              <w:sz w:val="16"/>
              <w:szCs w:val="22"/>
            </w:rPr>
            <w:t>01_09/5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D72AC8" w:rsidRPr="00DA0F11" w:rsidTr="0086787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D72AC8" w:rsidRDefault="00D72AC8" w:rsidP="0098071C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D72AC8" w:rsidRPr="00BD52BF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D72AC8" w:rsidRPr="00BD52BF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D72AC8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D72AC8" w:rsidRPr="00C55ED9" w:rsidRDefault="00D72AC8" w:rsidP="0098071C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Pr="00A82A9A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TEZ TESLİM FORMU </w:t>
          </w:r>
          <w:bookmarkEnd w:id="0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72AC8" w:rsidRPr="00BD52BF" w:rsidRDefault="00D72AC8" w:rsidP="0098071C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72AC8" w:rsidRPr="00686213" w:rsidRDefault="00D72AC8" w:rsidP="0098071C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867872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01_09</w:t>
          </w:r>
          <w:r w:rsidR="00287692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</w:p>
      </w:tc>
    </w:tr>
    <w:tr w:rsidR="00D72AC8" w:rsidRPr="00DA0F11" w:rsidTr="0086787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72AC8" w:rsidRDefault="00D72AC8" w:rsidP="0098071C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D72AC8" w:rsidRPr="00BD52BF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72AC8" w:rsidRPr="00BD52BF" w:rsidRDefault="00D72AC8" w:rsidP="0098071C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72AC8" w:rsidRPr="00686213" w:rsidRDefault="00867872" w:rsidP="0098071C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D72AC8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D72AC8" w:rsidRPr="00DA0F11" w:rsidTr="0086787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72AC8" w:rsidRDefault="00D72AC8" w:rsidP="0098071C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D72AC8" w:rsidRPr="00BD52BF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72AC8" w:rsidRPr="00BD52BF" w:rsidRDefault="00D72AC8" w:rsidP="0098071C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72AC8" w:rsidRPr="00686213" w:rsidRDefault="00D72AC8" w:rsidP="0098071C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D72AC8" w:rsidRPr="00DA0F11" w:rsidTr="0086787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D72AC8" w:rsidRDefault="00D72AC8" w:rsidP="0098071C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D72AC8" w:rsidRPr="00BD52BF" w:rsidRDefault="00D72AC8" w:rsidP="0098071C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D72AC8" w:rsidRPr="00BD52BF" w:rsidRDefault="00D72AC8" w:rsidP="0098071C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D72AC8" w:rsidRPr="00686213" w:rsidRDefault="00867872" w:rsidP="0098071C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C87931" w:rsidRDefault="00C87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64"/>
    <w:multiLevelType w:val="hybridMultilevel"/>
    <w:tmpl w:val="856AA672"/>
    <w:lvl w:ilvl="0" w:tplc="53C4187A">
      <w:start w:val="2"/>
      <w:numFmt w:val="bullet"/>
      <w:lvlText w:val=""/>
      <w:lvlJc w:val="left"/>
      <w:pPr>
        <w:ind w:left="11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ABF54E9"/>
    <w:multiLevelType w:val="hybridMultilevel"/>
    <w:tmpl w:val="9CFAD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16D"/>
    <w:rsid w:val="00041BE6"/>
    <w:rsid w:val="00042184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3FEF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53EC8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1946"/>
    <w:rsid w:val="00274063"/>
    <w:rsid w:val="00280245"/>
    <w:rsid w:val="00284DD0"/>
    <w:rsid w:val="00287692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010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0095"/>
    <w:rsid w:val="00381E29"/>
    <w:rsid w:val="00386604"/>
    <w:rsid w:val="003C27DA"/>
    <w:rsid w:val="003C3D1C"/>
    <w:rsid w:val="003C67F6"/>
    <w:rsid w:val="003D358A"/>
    <w:rsid w:val="003D4256"/>
    <w:rsid w:val="003D61EA"/>
    <w:rsid w:val="003D704E"/>
    <w:rsid w:val="003E1544"/>
    <w:rsid w:val="003E2A63"/>
    <w:rsid w:val="003F46D4"/>
    <w:rsid w:val="003F6092"/>
    <w:rsid w:val="003F7FCD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0236"/>
    <w:rsid w:val="00481BB6"/>
    <w:rsid w:val="004910A7"/>
    <w:rsid w:val="00496FCF"/>
    <w:rsid w:val="004A1E99"/>
    <w:rsid w:val="004B507D"/>
    <w:rsid w:val="004B638E"/>
    <w:rsid w:val="004B6B8A"/>
    <w:rsid w:val="004C3A18"/>
    <w:rsid w:val="004C3AF3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40217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7498E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1E1E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67872"/>
    <w:rsid w:val="00880AD1"/>
    <w:rsid w:val="00886682"/>
    <w:rsid w:val="008A1316"/>
    <w:rsid w:val="008A448E"/>
    <w:rsid w:val="008B0D9C"/>
    <w:rsid w:val="008B1CF5"/>
    <w:rsid w:val="008B5746"/>
    <w:rsid w:val="008C2DDB"/>
    <w:rsid w:val="008D0D36"/>
    <w:rsid w:val="008E4AEB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221"/>
    <w:rsid w:val="009C1B0A"/>
    <w:rsid w:val="009C4107"/>
    <w:rsid w:val="009D3F6C"/>
    <w:rsid w:val="00A02A50"/>
    <w:rsid w:val="00A02F4B"/>
    <w:rsid w:val="00A06117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72C67"/>
    <w:rsid w:val="00A82A9A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55AF5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A4C4C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0456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87931"/>
    <w:rsid w:val="00C90403"/>
    <w:rsid w:val="00C90513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2AC8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52FAF"/>
    <w:rsid w:val="00E60F09"/>
    <w:rsid w:val="00E6104F"/>
    <w:rsid w:val="00E67FFA"/>
    <w:rsid w:val="00E8537A"/>
    <w:rsid w:val="00E86F92"/>
    <w:rsid w:val="00E90BCF"/>
    <w:rsid w:val="00E931B5"/>
    <w:rsid w:val="00EB2D83"/>
    <w:rsid w:val="00EC20E6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68D9"/>
    <w:rsid w:val="00F3785D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883A7B"/>
  <w15:docId w15:val="{F0AA459A-928C-478F-B65C-8BE3884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381E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81E29"/>
    <w:rPr>
      <w:sz w:val="24"/>
      <w:szCs w:val="24"/>
    </w:rPr>
  </w:style>
  <w:style w:type="paragraph" w:customStyle="1" w:styleId="NormalArial">
    <w:name w:val="Normal + Arial"/>
    <w:aliases w:val="10 nk,İki Yana Yasla"/>
    <w:basedOn w:val="Normal"/>
    <w:rsid w:val="00EC20E6"/>
    <w:pPr>
      <w:jc w:val="both"/>
    </w:pPr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A72C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7</cp:revision>
  <cp:lastPrinted>2016-06-14T12:28:00Z</cp:lastPrinted>
  <dcterms:created xsi:type="dcterms:W3CDTF">2019-02-26T11:28:00Z</dcterms:created>
  <dcterms:modified xsi:type="dcterms:W3CDTF">2020-11-17T20:17:00Z</dcterms:modified>
</cp:coreProperties>
</file>